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P="00A206A1" w:rsidR="00A206A1" w:rsidRDefault="00A206A1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P="00A206A1" w:rsidR="00A206A1" w:rsidRDefault="00A206A1" w:rsidRPr="00DE5235">
      <w:pPr>
        <w:jc w:val="center"/>
        <w:rPr>
          <w:rFonts w:ascii="仿宋" w:eastAsia="仿宋" w:hAnsi="仿宋"/>
          <w:sz w:val="44"/>
          <w:szCs w:val="44"/>
        </w:rPr>
      </w:pPr>
      <w:bookmarkStart w:id="0" w:name="_GoBack"/>
      <w:r w:rsidRPr="00DE5235">
        <w:rPr>
          <w:rFonts w:ascii="仿宋" w:eastAsia="仿宋" w:hAnsi="仿宋"/>
          <w:b/>
          <w:sz w:val="44"/>
          <w:szCs w:val="44"/>
        </w:rPr>
        <w:t>成武县人民政府办公室关于公布《成武县行政许可事项清单 （2023年版）》的通知</w:t>
      </w:r>
      <w:proofErr w:type="gramStart"/>
      <w:r w:rsidRPr="00DE5235">
        <w:rPr>
          <w:rFonts w:ascii="仿宋" w:eastAsia="仿宋" w:hAnsi="仿宋" w:hint="eastAsia"/>
          <w:b/>
          <w:sz w:val="44"/>
          <w:szCs w:val="44"/>
        </w:rPr>
        <w:t/>
      </w:r>
      <w:proofErr w:type="gramEnd"/>
      <w:r w:rsidRPr="00DE5235">
        <w:rPr>
          <w:rFonts w:ascii="仿宋" w:eastAsia="仿宋" w:hAnsi="仿宋"/>
          <w:b/>
          <w:sz w:val="44"/>
          <w:szCs w:val="44"/>
        </w:rPr>
        <w:t/>
      </w:r>
    </w:p>
    <w:bookmarkEnd w:id="0"/>
    <w:p w:rsidP="00A206A1" w:rsidR="00A206A1" w:rsidRDefault="00A206A1">
      <w:pPr>
        <w:spacing w:line="560" w:lineRule="exact"/>
        <w:ind w:firstLine="640" w:firstLineChars="2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成武县人民政府办公室关于公布《成武县行政许可事项清单 （2023年版）》的通知成政办发〔2023〕1号各镇政府、街道办事处，县政府各部门，县经济开发区管委会:为深入贯彻党中央、国务院决策部署，持续落实省委、省政府关于全面实行行政许可事项清单管理的工作要求，按照《国务院办公厅关于公布&lt;法律、行政法规、国务院决定设定的行政许可事项清单（2023年版）&gt;的通知》(国办发〔2023〕5号)、《山东省人民政府办公厅关于公布&lt;山东省行政许可事项清单（2023年版）&gt;的通知》(鲁政办发〔2023〕4号)、《菏泽市人民政府办公室关于公布&lt;菏泽市行政许可事项清单（2023年版）&gt;的通知》(菏政办发〔2023〕12号)有关精神，依据《成武县人民政府关于全面实行行政许可事项清单管理的通知》（成政发〔2022〕5号），修订形成《成武县行政许可事项清单（2023年版）》，经县政府同意，现予公布。各镇街、各部门要认真落实《成武县行政许可事项清单（2023年版）》，及时调整完善本部门行政许可事项清单、实施规范和办事指南，严格依照清单实施行政许可，不断强化实施情况动态评估和全程监督，扎实有效做好全面实行行政许可事项清单管理工作。附件:成武县行政许可事项清单（2023年版）成武县人民政府办公室 2023年5月24日 （此件公开发布）</w:t>
      </w:r>
      <w:proofErr w:type="gramStart"/>
      <w:r>
        <w:rPr>
          <w:rFonts w:ascii="仿宋" w:eastAsia="仿宋" w:hAnsi="仿宋" w:hint="eastAsia"/>
          <w:sz w:val="32"/>
          <w:szCs w:val="32"/>
        </w:rPr>
        <w:t/>
      </w:r>
      <w:proofErr w:type="gramEnd"/>
      <w:r>
        <w:rPr>
          <w:rFonts w:ascii="仿宋" w:eastAsia="仿宋" w:hAnsi="仿宋" w:hint="eastAsia"/>
          <w:sz w:val="32"/>
          <w:szCs w:val="32"/>
        </w:rPr>
        <w:t/>
      </w:r>
    </w:p>
    <w:p w:rsidP="00A206A1" w:rsidR="00A206A1" w:rsidRDefault="00A206A1">
      <w:pPr>
        <w:spacing w:line="560" w:lineRule="exact"/>
        <w:ind w:firstLine="640" w:firstLineChars="200"/>
        <w:jc w:val="left"/>
        <w:rPr>
          <w:rFonts w:ascii="仿宋" w:eastAsia="仿宋" w:hAnsi="仿宋"/>
          <w:sz w:val="32"/>
          <w:szCs w:val="32"/>
        </w:rPr>
      </w:pPr>
    </w:p>
    <w:p w:rsidP="00A206A1" w:rsidR="00A206A1" w:rsidRDefault="00A206A1">
      <w:pPr>
        <w:spacing w:line="560" w:lineRule="exact"/>
        <w:ind w:firstLine="640" w:firstLineChars="20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成武县人民政府办公室</w:t>
      </w:r>
      <w:proofErr w:type="spellStart"/>
      <w:proofErr w:type="gramStart"/>
      <w:r>
        <w:rPr>
          <w:rFonts w:ascii="仿宋" w:eastAsia="仿宋" w:hAnsi="仿宋" w:hint="eastAsia"/>
          <w:sz w:val="32"/>
          <w:szCs w:val="32"/>
        </w:rPr>
        <w:t/>
      </w:r>
      <w:proofErr w:type="spellEnd"/>
      <w:proofErr w:type="gramEnd"/>
      <w:r>
        <w:rPr>
          <w:rFonts w:ascii="仿宋" w:eastAsia="仿宋" w:hAnsi="仿宋" w:hint="eastAsia"/>
          <w:sz w:val="32"/>
          <w:szCs w:val="32"/>
        </w:rPr>
        <w:t/>
      </w:r>
    </w:p>
    <w:p w:rsidP="00A206A1" w:rsidR="00A206A1" w:rsidRDefault="00A206A1" w:rsidRPr="00A206A1">
      <w:pPr>
        <w:spacing w:line="560" w:lineRule="exact"/>
        <w:ind w:firstLine="640" w:firstLineChars="20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2023年05月24日</w:t>
      </w:r>
      <w:proofErr w:type="spellStart"/>
      <w:proofErr w:type="gramStart"/>
      <w:r>
        <w:rPr>
          <w:rFonts w:ascii="仿宋" w:eastAsia="仿宋" w:hAnsi="仿宋" w:hint="eastAsia"/>
          <w:sz w:val="32"/>
          <w:szCs w:val="32"/>
        </w:rPr>
        <w:t/>
      </w:r>
      <w:proofErr w:type="spellEnd"/>
      <w:proofErr w:type="gramEnd"/>
      <w:r>
        <w:rPr>
          <w:rFonts w:ascii="仿宋" w:eastAsia="仿宋" w:hAnsi="仿宋" w:hint="eastAsia"/>
          <w:sz w:val="32"/>
          <w:szCs w:val="32"/>
        </w:rPr>
        <w:t/>
      </w:r>
    </w:p>
    <w:sectPr w:rsidR="00A206A1" w:rsidRPr="00A206A1" w:rsidSect="00A206A1">
      <w:pgSz w:h="16838" w:w="11906"/>
      <w:pgMar w:bottom="1440" w:footer="992" w:gutter="0" w:header="851" w:left="1080" w:right="1080" w:top="1440"/>
      <w:cols w:space="425"/>
      <w:docGrid w:linePitch="312" w:type="lines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0F7" w:rsidRDefault="009F60F7" w:rsidP="00A206A1">
      <w:r>
        <w:separator/>
      </w:r>
    </w:p>
  </w:endnote>
  <w:endnote w:type="continuationSeparator" w:id="0">
    <w:p w:rsidR="009F60F7" w:rsidRDefault="009F60F7" w:rsidP="00A2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otnote w:id="-1" w:type="separator">
    <w:p w:rsidP="00A206A1" w:rsidR="009F60F7" w:rsidRDefault="009F60F7">
      <w:r>
        <w:separator/>
      </w:r>
    </w:p>
  </w:footnote>
  <w:footnote w:id="0" w:type="continuationSeparator">
    <w:p w:rsidP="00A206A1" w:rsidR="009F60F7" w:rsidRDefault="009F60F7">
      <w:r>
        <w:continuationSeparator/>
      </w:r>
    </w:p>
  </w:footnote>
</w:footnotes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mc:Ignorable="w14">
  <w:zoom w:percent="100"/>
  <w:bordersDoNotSurroundHeader/>
  <w:bordersDoNotSurroundFooter/>
  <w:proofState w:grammar="clean"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58"/>
    <w:rsid w:val="00012843"/>
    <w:rsid w:val="001B0096"/>
    <w:rsid w:val="00504CE0"/>
    <w:rsid w:val="008049A7"/>
    <w:rsid w:val="009F60F7"/>
    <w:rsid w:val="00A206A1"/>
    <w:rsid w:val="00D65858"/>
    <w:rsid w:val="00D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cstheme="minorBidi" w:eastAsiaTheme="minorEastAsia" w:hAnsiTheme="minorHAnsi"/>
        <w:kern w:val="2"/>
        <w:sz w:val="21"/>
        <w:szCs w:val="22"/>
        <w:lang w:bidi="ar-SA" w:eastAsia="zh-CN" w:val="en-US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pPr>
      <w:widowControl w:val="0"/>
      <w:jc w:val="both"/>
    </w:p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Char"/>
    <w:uiPriority w:val="99"/>
    <w:unhideWhenUsed/>
    <w:rsid w:val="00A206A1"/>
    <w:pPr>
      <w:pBdr>
        <w:bottom w:color="auto" w:space="1" w:sz="6" w:val="single"/>
      </w:pBdr>
      <w:tabs>
        <w:tab w:pos="4153" w:val="center"/>
        <w:tab w:pos="8306" w:val="right"/>
      </w:tabs>
      <w:snapToGrid w:val="0"/>
      <w:jc w:val="center"/>
    </w:pPr>
    <w:rPr>
      <w:sz w:val="18"/>
      <w:szCs w:val="18"/>
    </w:rPr>
  </w:style>
  <w:style w:customStyle="1" w:styleId="Char" w:type="character">
    <w:name w:val="页眉 Char"/>
    <w:basedOn w:val="a0"/>
    <w:link w:val="a3"/>
    <w:uiPriority w:val="99"/>
    <w:rsid w:val="00A206A1"/>
    <w:rPr>
      <w:sz w:val="18"/>
      <w:szCs w:val="18"/>
    </w:rPr>
  </w:style>
  <w:style w:styleId="a4" w:type="paragraph">
    <w:name w:val="footer"/>
    <w:basedOn w:val="a"/>
    <w:link w:val="Char0"/>
    <w:uiPriority w:val="99"/>
    <w:unhideWhenUsed/>
    <w:rsid w:val="00A206A1"/>
    <w:pPr>
      <w:tabs>
        <w:tab w:pos="4153" w:val="center"/>
        <w:tab w:pos="8306" w:val="right"/>
      </w:tabs>
      <w:snapToGrid w:val="0"/>
      <w:jc w:val="left"/>
    </w:pPr>
    <w:rPr>
      <w:sz w:val="18"/>
      <w:szCs w:val="18"/>
    </w:rPr>
  </w:style>
  <w:style w:customStyle="1" w:styleId="Char0" w:type="character">
    <w:name w:val="页脚 Char"/>
    <w:basedOn w:val="a0"/>
    <w:link w:val="a4"/>
    <w:uiPriority w:val="99"/>
    <w:rsid w:val="00A206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0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06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0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06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<Relationship Id="rId1" Target="styles.xml" Type="http://schemas.openxmlformats.org/officeDocument/2006/relationships/styles"/>
<Relationship Id="rId2" Target="stylesWithEffects.xml" Type="http://schemas.microsoft.com/office/2007/relationships/stylesWithEffect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fontTable.xml" Type="http://schemas.openxmlformats.org/officeDocument/2006/relationships/fontTable"/>
<Relationship Id="rId8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2020-12-25T07:20:00Z</dcterms:created>
  <dc:creator>Administrator</dc:creator>
  <cp:lastModifiedBy>Administrator</cp:lastModifiedBy>
  <dcterms:modified xsi:type="dcterms:W3CDTF">2020-12-25T12:54:00Z</dcterms:modified>
  <cp:revision>4</cp:revision>
</cp:coreProperties>
</file>