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0EA1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2521" w:right="0" w:hanging="3080" w:hangingChars="700"/>
        <w:jc w:val="center"/>
        <w:rPr>
          <w:rFonts w:hint="eastAsia" w:ascii="黑体" w:hAnsi="黑体" w:eastAsia="黑体" w:cs="黑体"/>
          <w:b w:val="0"/>
          <w:bCs w:val="0"/>
          <w:i w:val="0"/>
          <w:iCs w:val="0"/>
          <w:caps w:val="0"/>
          <w:color w:val="212529"/>
          <w:spacing w:val="0"/>
          <w:sz w:val="44"/>
          <w:szCs w:val="44"/>
          <w:shd w:val="clear" w:color="auto" w:fill="FFFFFF"/>
        </w:rPr>
      </w:pPr>
      <w:r>
        <w:rPr>
          <w:rFonts w:hint="eastAsia" w:ascii="黑体" w:hAnsi="黑体" w:eastAsia="黑体" w:cs="黑体"/>
          <w:b w:val="0"/>
          <w:bCs w:val="0"/>
          <w:i w:val="0"/>
          <w:iCs w:val="0"/>
          <w:caps w:val="0"/>
          <w:color w:val="212529"/>
          <w:spacing w:val="0"/>
          <w:sz w:val="44"/>
          <w:szCs w:val="44"/>
          <w:shd w:val="clear" w:color="auto" w:fill="FFFFFF"/>
          <w:lang w:eastAsia="zh-CN"/>
        </w:rPr>
        <w:t>2026</w:t>
      </w:r>
      <w:r>
        <w:rPr>
          <w:rFonts w:hint="eastAsia" w:ascii="黑体" w:hAnsi="黑体" w:eastAsia="黑体" w:cs="黑体"/>
          <w:b w:val="0"/>
          <w:bCs w:val="0"/>
          <w:i w:val="0"/>
          <w:iCs w:val="0"/>
          <w:caps w:val="0"/>
          <w:color w:val="212529"/>
          <w:spacing w:val="0"/>
          <w:sz w:val="44"/>
          <w:szCs w:val="44"/>
          <w:shd w:val="clear" w:color="auto" w:fill="FFFFFF"/>
        </w:rPr>
        <w:t>年度</w:t>
      </w:r>
      <w:r>
        <w:rPr>
          <w:rFonts w:hint="eastAsia" w:ascii="黑体" w:hAnsi="黑体" w:eastAsia="黑体" w:cs="黑体"/>
          <w:b w:val="0"/>
          <w:bCs w:val="0"/>
          <w:i w:val="0"/>
          <w:iCs w:val="0"/>
          <w:caps w:val="0"/>
          <w:color w:val="212529"/>
          <w:spacing w:val="0"/>
          <w:sz w:val="44"/>
          <w:szCs w:val="44"/>
          <w:shd w:val="clear" w:color="auto" w:fill="FFFFFF"/>
          <w:lang w:eastAsia="zh-CN"/>
        </w:rPr>
        <w:t>成武县</w:t>
      </w:r>
      <w:r>
        <w:rPr>
          <w:rFonts w:hint="eastAsia" w:ascii="黑体" w:hAnsi="黑体" w:eastAsia="黑体" w:cs="黑体"/>
          <w:b w:val="0"/>
          <w:bCs w:val="0"/>
          <w:i w:val="0"/>
          <w:iCs w:val="0"/>
          <w:caps w:val="0"/>
          <w:color w:val="212529"/>
          <w:spacing w:val="0"/>
          <w:sz w:val="44"/>
          <w:szCs w:val="44"/>
          <w:shd w:val="clear" w:color="auto" w:fill="FFFFFF"/>
        </w:rPr>
        <w:t>卫生健康局</w:t>
      </w:r>
    </w:p>
    <w:p w14:paraId="454BE95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2521" w:right="0" w:hanging="3080" w:hangingChars="700"/>
        <w:jc w:val="center"/>
        <w:rPr>
          <w:rFonts w:hint="eastAsia" w:ascii="黑体" w:hAnsi="黑体" w:eastAsia="黑体" w:cs="黑体"/>
          <w:b w:val="0"/>
          <w:bCs w:val="0"/>
          <w:i w:val="0"/>
          <w:iCs w:val="0"/>
          <w:caps w:val="0"/>
          <w:color w:val="333333"/>
          <w:spacing w:val="0"/>
          <w:kern w:val="0"/>
          <w:sz w:val="44"/>
          <w:szCs w:val="44"/>
          <w:shd w:val="clear" w:color="auto" w:fill="FFFFFF"/>
          <w:lang w:val="en-US" w:eastAsia="zh-CN" w:bidi="ar"/>
        </w:rPr>
      </w:pPr>
      <w:r>
        <w:rPr>
          <w:rFonts w:hint="eastAsia" w:ascii="黑体" w:hAnsi="黑体" w:eastAsia="黑体" w:cs="黑体"/>
          <w:b w:val="0"/>
          <w:bCs w:val="0"/>
          <w:i w:val="0"/>
          <w:iCs w:val="0"/>
          <w:caps w:val="0"/>
          <w:color w:val="212529"/>
          <w:spacing w:val="0"/>
          <w:sz w:val="44"/>
          <w:szCs w:val="44"/>
          <w:shd w:val="clear" w:color="auto" w:fill="FFFFFF"/>
        </w:rPr>
        <w:t>抗菌药物临床应用</w:t>
      </w:r>
      <w:r>
        <w:rPr>
          <w:rFonts w:hint="eastAsia" w:ascii="黑体" w:hAnsi="黑体" w:eastAsia="黑体" w:cs="黑体"/>
          <w:b w:val="0"/>
          <w:bCs w:val="0"/>
          <w:i w:val="0"/>
          <w:iCs w:val="0"/>
          <w:caps w:val="0"/>
          <w:color w:val="212529"/>
          <w:spacing w:val="0"/>
          <w:sz w:val="44"/>
          <w:szCs w:val="44"/>
          <w:shd w:val="clear" w:color="auto" w:fill="FFFFFF"/>
          <w:lang w:eastAsia="zh-CN"/>
        </w:rPr>
        <w:t>检查计划</w:t>
      </w:r>
      <w:r>
        <w:rPr>
          <w:rFonts w:hint="eastAsia" w:ascii="黑体" w:hAnsi="黑体" w:eastAsia="黑体" w:cs="黑体"/>
          <w:b w:val="0"/>
          <w:bCs w:val="0"/>
          <w:i w:val="0"/>
          <w:iCs w:val="0"/>
          <w:caps w:val="0"/>
          <w:color w:val="212529"/>
          <w:spacing w:val="0"/>
          <w:sz w:val="44"/>
          <w:szCs w:val="44"/>
          <w:shd w:val="clear" w:color="auto" w:fill="FFFFFF"/>
        </w:rPr>
        <w:t>和实施方案</w:t>
      </w:r>
    </w:p>
    <w:p w14:paraId="2760A31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0"/>
        <w:jc w:val="left"/>
        <w:rPr>
          <w:rFonts w:ascii="仿宋" w:hAnsi="仿宋" w:eastAsia="仿宋" w:cs="仿宋"/>
          <w:i w:val="0"/>
          <w:iCs w:val="0"/>
          <w:caps w:val="0"/>
          <w:color w:val="333333"/>
          <w:spacing w:val="0"/>
          <w:kern w:val="0"/>
          <w:sz w:val="32"/>
          <w:szCs w:val="32"/>
          <w:shd w:val="clear" w:color="auto" w:fill="FFFFFF"/>
          <w:lang w:val="en-US" w:eastAsia="zh-CN" w:bidi="ar"/>
        </w:rPr>
      </w:pPr>
    </w:p>
    <w:p w14:paraId="6A5F991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left"/>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kern w:val="0"/>
          <w:sz w:val="32"/>
          <w:szCs w:val="32"/>
          <w:shd w:val="clear" w:color="auto" w:fill="FFFFFF"/>
          <w:lang w:val="en-US" w:eastAsia="zh-CN" w:bidi="ar"/>
        </w:rPr>
        <w:t>各医院、乡镇卫生院、社区卫生服务中心、卫生室、诊所、县疾控中心：</w:t>
      </w:r>
      <w:bookmarkStart w:id="0" w:name="_GoBack"/>
      <w:bookmarkEnd w:id="0"/>
    </w:p>
    <w:p w14:paraId="7A0FAF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firstLine="640" w:firstLineChars="200"/>
        <w:jc w:val="left"/>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shd w:val="clear" w:color="auto" w:fill="FFFFFF"/>
        </w:rPr>
        <w:t>根据《抗菌药物临床应用管理办法》有关规定，为促进我县基层医疗机构抗菌药物依法依规合理应用，经研究，决定在全县范围内开展基层医疗机构抗菌药物临床应用专项执法监督检查。现通知如下。</w:t>
      </w:r>
    </w:p>
    <w:p w14:paraId="4D5F3D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420"/>
        <w:jc w:val="left"/>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shd w:val="clear" w:color="auto" w:fill="FFFFFF"/>
        </w:rPr>
        <w:t>一、检查范围</w:t>
      </w:r>
    </w:p>
    <w:p w14:paraId="731DAB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420"/>
        <w:jc w:val="left"/>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shd w:val="clear" w:color="auto" w:fill="FFFFFF"/>
        </w:rPr>
        <w:t>全县范围内所有医疗机构。</w:t>
      </w:r>
    </w:p>
    <w:p w14:paraId="407BCC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420"/>
        <w:jc w:val="left"/>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shd w:val="clear" w:color="auto" w:fill="FFFFFF"/>
        </w:rPr>
        <w:t>二、检查时间</w:t>
      </w:r>
    </w:p>
    <w:p w14:paraId="4EAB5E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420"/>
        <w:jc w:val="left"/>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shd w:val="clear" w:color="auto" w:fill="FFFFFF"/>
          <w:lang w:eastAsia="zh-CN"/>
        </w:rPr>
        <w:t>2026</w:t>
      </w:r>
      <w:r>
        <w:rPr>
          <w:rFonts w:hint="eastAsia" w:ascii="仿宋" w:hAnsi="仿宋" w:eastAsia="仿宋" w:cs="仿宋"/>
          <w:i w:val="0"/>
          <w:iCs w:val="0"/>
          <w:caps w:val="0"/>
          <w:color w:val="333333"/>
          <w:spacing w:val="0"/>
          <w:sz w:val="32"/>
          <w:szCs w:val="32"/>
          <w:shd w:val="clear" w:color="auto" w:fill="FFFFFF"/>
        </w:rPr>
        <w:t>年</w:t>
      </w:r>
      <w:r>
        <w:rPr>
          <w:rFonts w:hint="eastAsia" w:ascii="仿宋" w:hAnsi="仿宋" w:eastAsia="仿宋" w:cs="仿宋"/>
          <w:i w:val="0"/>
          <w:iCs w:val="0"/>
          <w:caps w:val="0"/>
          <w:color w:val="333333"/>
          <w:spacing w:val="0"/>
          <w:sz w:val="32"/>
          <w:szCs w:val="32"/>
          <w:shd w:val="clear" w:color="auto" w:fill="FFFFFF"/>
          <w:lang w:val="en-US" w:eastAsia="zh-CN"/>
        </w:rPr>
        <w:t>06</w:t>
      </w:r>
      <w:r>
        <w:rPr>
          <w:rFonts w:hint="eastAsia" w:ascii="仿宋" w:hAnsi="仿宋" w:eastAsia="仿宋" w:cs="仿宋"/>
          <w:i w:val="0"/>
          <w:iCs w:val="0"/>
          <w:caps w:val="0"/>
          <w:color w:val="333333"/>
          <w:spacing w:val="0"/>
          <w:sz w:val="32"/>
          <w:szCs w:val="32"/>
          <w:shd w:val="clear" w:color="auto" w:fill="FFFFFF"/>
        </w:rPr>
        <w:t>月</w:t>
      </w:r>
      <w:r>
        <w:rPr>
          <w:rFonts w:hint="eastAsia" w:ascii="仿宋" w:hAnsi="仿宋" w:eastAsia="仿宋" w:cs="仿宋"/>
          <w:i w:val="0"/>
          <w:iCs w:val="0"/>
          <w:caps w:val="0"/>
          <w:color w:val="333333"/>
          <w:spacing w:val="0"/>
          <w:sz w:val="32"/>
          <w:szCs w:val="32"/>
          <w:shd w:val="clear" w:color="auto" w:fill="FFFFFF"/>
          <w:lang w:val="en-US" w:eastAsia="zh-CN"/>
        </w:rPr>
        <w:t>01</w:t>
      </w:r>
      <w:r>
        <w:rPr>
          <w:rFonts w:hint="eastAsia" w:ascii="仿宋" w:hAnsi="仿宋" w:eastAsia="仿宋" w:cs="仿宋"/>
          <w:i w:val="0"/>
          <w:iCs w:val="0"/>
          <w:caps w:val="0"/>
          <w:color w:val="333333"/>
          <w:spacing w:val="0"/>
          <w:sz w:val="32"/>
          <w:szCs w:val="32"/>
          <w:shd w:val="clear" w:color="auto" w:fill="FFFFFF"/>
        </w:rPr>
        <w:t>日-11月30日</w:t>
      </w:r>
    </w:p>
    <w:p w14:paraId="565CC0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420"/>
        <w:jc w:val="left"/>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shd w:val="clear" w:color="auto" w:fill="FFFFFF"/>
        </w:rPr>
        <w:t>三、检查内容</w:t>
      </w:r>
    </w:p>
    <w:p w14:paraId="7F15B5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420"/>
        <w:jc w:val="left"/>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shd w:val="clear" w:color="auto" w:fill="FFFFFF"/>
        </w:rPr>
        <w:t>《抗菌药物临床应用管理办法》等规定的执行情况，重点检查以下几个方面。</w:t>
      </w:r>
    </w:p>
    <w:p w14:paraId="585634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420"/>
        <w:jc w:val="left"/>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shd w:val="clear" w:color="auto" w:fill="FFFFFF"/>
        </w:rPr>
        <w:t>（一）医疗机构是否按照省级卫生健康行政部门制定的抗菌药物分级管理目录，制定本机构抗菌药物供应目录，并向核发其《医疗机构执业许可证》的卫生健康行政部门备案。</w:t>
      </w:r>
    </w:p>
    <w:p w14:paraId="2F5A90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420"/>
        <w:jc w:val="left"/>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shd w:val="clear" w:color="auto" w:fill="FFFFFF"/>
        </w:rPr>
        <w:t>（二）医疗机构是否采购未经备案的抗菌药物品种、品规。</w:t>
      </w:r>
    </w:p>
    <w:p w14:paraId="624202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420"/>
        <w:jc w:val="left"/>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shd w:val="clear" w:color="auto" w:fill="FFFFFF"/>
        </w:rPr>
        <w:t>（三）特殊使用级抗生素是否在门诊使用。</w:t>
      </w:r>
    </w:p>
    <w:p w14:paraId="54FF95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420"/>
        <w:jc w:val="left"/>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shd w:val="clear" w:color="auto" w:fill="FFFFFF"/>
        </w:rPr>
        <w:t>（四）村卫生室、诊所和社区卫生服务站是否存在未经县级卫生行政部门核准使用抗菌药物开展静脉输注活动。</w:t>
      </w:r>
    </w:p>
    <w:p w14:paraId="45C471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420"/>
        <w:jc w:val="left"/>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shd w:val="clear" w:color="auto" w:fill="FFFFFF"/>
        </w:rPr>
        <w:t>（五）基层医疗卫生机构开具抗菌药物处方的医师、执业助理医师、乡村医生是否取得相应的抗菌药物处方权。</w:t>
      </w:r>
    </w:p>
    <w:p w14:paraId="14E061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420"/>
        <w:jc w:val="left"/>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shd w:val="clear" w:color="auto" w:fill="FFFFFF"/>
        </w:rPr>
        <w:t>四、分组及工作要求</w:t>
      </w:r>
    </w:p>
    <w:p w14:paraId="4EAC0C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420"/>
        <w:jc w:val="left"/>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shd w:val="clear" w:color="auto" w:fill="FFFFFF"/>
        </w:rPr>
        <w:t>综合监督科室对辖区内卫生室、诊所进行监督检查，医政监督科负责一级以上医疗机构。</w:t>
      </w:r>
    </w:p>
    <w:p w14:paraId="4B6D9F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420"/>
        <w:jc w:val="left"/>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shd w:val="clear" w:color="auto" w:fill="FFFFFF"/>
        </w:rPr>
        <w:t>（一）依法依规使用抗菌药物直接关乎群众健康，各检查组要高度重视这次专项执法监督检查工作，周密部署，精心组织，开展拉网式排查，不留死角。   </w:t>
      </w:r>
    </w:p>
    <w:p w14:paraId="7C7CC5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420"/>
        <w:jc w:val="left"/>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shd w:val="clear" w:color="auto" w:fill="FFFFFF"/>
        </w:rPr>
        <w:t>（二）各检查组对检查中发现的违法行为要坚决立案查处</w:t>
      </w:r>
    </w:p>
    <w:p w14:paraId="0DC750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420"/>
        <w:jc w:val="left"/>
        <w:rPr>
          <w:rFonts w:hint="eastAsia" w:ascii="仿宋" w:hAnsi="仿宋" w:eastAsia="仿宋" w:cs="仿宋"/>
          <w:i w:val="0"/>
          <w:iCs w:val="0"/>
          <w:caps w:val="0"/>
          <w:color w:val="333333"/>
          <w:spacing w:val="0"/>
          <w:sz w:val="27"/>
          <w:szCs w:val="27"/>
          <w:lang w:eastAsia="zh-CN"/>
        </w:rPr>
      </w:pPr>
      <w:r>
        <w:rPr>
          <w:rFonts w:hint="eastAsia" w:ascii="仿宋" w:hAnsi="仿宋" w:eastAsia="仿宋" w:cs="仿宋"/>
          <w:i w:val="0"/>
          <w:iCs w:val="0"/>
          <w:caps w:val="0"/>
          <w:color w:val="333333"/>
          <w:spacing w:val="0"/>
          <w:sz w:val="32"/>
          <w:szCs w:val="32"/>
          <w:shd w:val="clear" w:color="auto" w:fill="FFFFFF"/>
        </w:rPr>
        <w:t>（三）监督检查结束后，要认真做好总结，包括工作开展情况</w:t>
      </w:r>
      <w:r>
        <w:rPr>
          <w:rFonts w:hint="eastAsia" w:ascii="仿宋" w:hAnsi="仿宋" w:eastAsia="仿宋" w:cs="仿宋"/>
          <w:i w:val="0"/>
          <w:iCs w:val="0"/>
          <w:caps w:val="0"/>
          <w:color w:val="333333"/>
          <w:spacing w:val="0"/>
          <w:sz w:val="32"/>
          <w:szCs w:val="32"/>
          <w:shd w:val="clear" w:color="auto" w:fill="FFFFFF"/>
          <w:lang w:eastAsia="zh-CN"/>
        </w:rPr>
        <w:t>、</w:t>
      </w:r>
      <w:r>
        <w:rPr>
          <w:rFonts w:hint="eastAsia" w:ascii="仿宋" w:hAnsi="仿宋" w:eastAsia="仿宋" w:cs="仿宋"/>
          <w:i w:val="0"/>
          <w:iCs w:val="0"/>
          <w:caps w:val="0"/>
          <w:color w:val="3F3F3F"/>
          <w:spacing w:val="0"/>
          <w:sz w:val="32"/>
          <w:szCs w:val="32"/>
          <w:shd w:val="clear" w:color="auto" w:fill="FFFFFF"/>
        </w:rPr>
        <w:t>监督检查和立案查处情况</w:t>
      </w:r>
      <w:r>
        <w:rPr>
          <w:rFonts w:hint="eastAsia" w:ascii="仿宋" w:hAnsi="仿宋" w:eastAsia="仿宋" w:cs="仿宋"/>
          <w:i w:val="0"/>
          <w:iCs w:val="0"/>
          <w:caps w:val="0"/>
          <w:color w:val="3F3F3F"/>
          <w:spacing w:val="0"/>
          <w:sz w:val="32"/>
          <w:szCs w:val="32"/>
          <w:shd w:val="clear" w:color="auto" w:fill="FFFFFF"/>
          <w:lang w:eastAsia="zh-CN"/>
        </w:rPr>
        <w:t>。</w:t>
      </w:r>
    </w:p>
    <w:p w14:paraId="32F4948E">
      <w:pPr>
        <w:rPr>
          <w:rFonts w:hint="eastAsia" w:ascii="仿宋" w:hAnsi="仿宋" w:eastAsia="仿宋" w:cs="仿宋"/>
        </w:rPr>
      </w:pPr>
    </w:p>
    <w:p w14:paraId="6C429F93">
      <w:pPr>
        <w:rPr>
          <w:rFonts w:hint="eastAsia" w:ascii="仿宋" w:hAnsi="仿宋" w:eastAsia="仿宋" w:cs="仿宋"/>
        </w:rPr>
      </w:pPr>
    </w:p>
    <w:p w14:paraId="6F2E4AC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kern w:val="0"/>
          <w:sz w:val="32"/>
          <w:szCs w:val="32"/>
          <w:shd w:val="clear" w:color="auto" w:fill="FFFFFF"/>
          <w:lang w:val="en-US" w:eastAsia="zh-CN" w:bidi="ar"/>
        </w:rPr>
        <w:t>成武县卫生健康局</w:t>
      </w:r>
    </w:p>
    <w:p w14:paraId="2F84086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kern w:val="0"/>
          <w:sz w:val="32"/>
          <w:szCs w:val="32"/>
          <w:shd w:val="clear" w:color="auto" w:fill="FFFFFF"/>
          <w:lang w:val="en-US" w:eastAsia="zh-CN" w:bidi="ar"/>
        </w:rPr>
        <w:t>2026年3月21日</w:t>
      </w:r>
    </w:p>
    <w:p w14:paraId="1F77BE4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YzA4ZjM2Y2VkNGRlZjdhYjE1NjVmOGU2ZGNiNGQifQ=="/>
  </w:docVars>
  <w:rsids>
    <w:rsidRoot w:val="00000000"/>
    <w:rsid w:val="033C7AE8"/>
    <w:rsid w:val="088E710A"/>
    <w:rsid w:val="0B846658"/>
    <w:rsid w:val="14D4137D"/>
    <w:rsid w:val="16A028FF"/>
    <w:rsid w:val="287E1C03"/>
    <w:rsid w:val="574C011B"/>
    <w:rsid w:val="5C782A47"/>
    <w:rsid w:val="7E3241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642</Words>
  <Characters>657</Characters>
  <Lines>0</Lines>
  <Paragraphs>0</Paragraphs>
  <TotalTime>11</TotalTime>
  <ScaleCrop>false</ScaleCrop>
  <LinksUpToDate>false</LinksUpToDate>
  <CharactersWithSpaces>660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2022-06-22T07:23:00Z</dcterms:created>
  <dc:creator>Administrator</dc:creator>
  <cp:lastModifiedBy>海纳百川LG</cp:lastModifiedBy>
  <dcterms:modified xsi:type="dcterms:W3CDTF">2026-04-02T00:24:04Z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8096F96C9BEE42EEB16435D50C8ADA1F_13</vt:lpwstr>
  </property>
  <property fmtid="{D5CDD505-2E9C-101B-9397-08002B2CF9AE}" pid="4" name="KSOTemplateDocerSaveRecord">
    <vt:lpwstr>eyJoZGlkIjoiZGJmYzA4ZjM2Y2VkNGRlZjdhYjE1NjVmOGU2ZGNiNGQiLCJ1c2VySWQiOiIyMDgxOTk5NDkifQ==</vt:lpwstr>
  </property>
</Properties>
</file>