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A543F">
      <w:pPr>
        <w:jc w:val="center"/>
        <w:rPr>
          <w:rFonts w:ascii="仿宋" w:hAnsi="仿宋" w:eastAsia="仿宋"/>
          <w:sz w:val="48"/>
          <w:szCs w:val="48"/>
        </w:rPr>
      </w:pPr>
      <w:r>
        <w:rPr>
          <w:rFonts w:ascii="仿宋" w:hAnsi="仿宋" w:eastAsia="仿宋"/>
          <w:sz w:val="48"/>
          <w:szCs w:val="48"/>
        </w:rPr>
        <w:t>成武县用户水龙头水质监测信息公开表</w:t>
      </w:r>
      <w:r>
        <w:rPr>
          <w:rFonts w:hint="eastAsia" w:ascii="仿宋" w:hAnsi="仿宋" w:eastAsia="仿宋"/>
          <w:sz w:val="48"/>
          <w:szCs w:val="48"/>
        </w:rPr>
        <w:t>202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4</w:t>
      </w:r>
      <w:r>
        <w:rPr>
          <w:rFonts w:hint="eastAsia" w:ascii="仿宋" w:hAnsi="仿宋" w:eastAsia="仿宋"/>
          <w:sz w:val="48"/>
          <w:szCs w:val="48"/>
        </w:rPr>
        <w:t>年第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四</w:t>
      </w:r>
      <w:r>
        <w:rPr>
          <w:rFonts w:hint="eastAsia" w:ascii="仿宋" w:hAnsi="仿宋" w:eastAsia="仿宋"/>
          <w:sz w:val="48"/>
          <w:szCs w:val="48"/>
        </w:rPr>
        <w:t>季度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1121"/>
        <w:gridCol w:w="1121"/>
        <w:gridCol w:w="1121"/>
        <w:gridCol w:w="1618"/>
        <w:gridCol w:w="2421"/>
        <w:gridCol w:w="4025"/>
        <w:gridCol w:w="655"/>
        <w:gridCol w:w="793"/>
        <w:gridCol w:w="978"/>
      </w:tblGrid>
      <w:tr w14:paraId="5A570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0" w:type="auto"/>
          </w:tcPr>
          <w:p w14:paraId="394AE5B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4AB14E2B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监测点地址</w:t>
            </w:r>
          </w:p>
        </w:tc>
        <w:tc>
          <w:tcPr>
            <w:tcW w:w="0" w:type="auto"/>
          </w:tcPr>
          <w:p w14:paraId="51972A4C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供水单位</w:t>
            </w:r>
          </w:p>
        </w:tc>
        <w:tc>
          <w:tcPr>
            <w:tcW w:w="0" w:type="auto"/>
          </w:tcPr>
          <w:p w14:paraId="24B08794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采样单位</w:t>
            </w:r>
          </w:p>
        </w:tc>
        <w:tc>
          <w:tcPr>
            <w:tcW w:w="0" w:type="auto"/>
          </w:tcPr>
          <w:p w14:paraId="431306CD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检测单位</w:t>
            </w:r>
          </w:p>
        </w:tc>
        <w:tc>
          <w:tcPr>
            <w:tcW w:w="0" w:type="auto"/>
          </w:tcPr>
          <w:p w14:paraId="6741DB2D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检测时间</w:t>
            </w:r>
          </w:p>
          <w:p w14:paraId="6DF8408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40002449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监测指标</w:t>
            </w:r>
          </w:p>
        </w:tc>
        <w:tc>
          <w:tcPr>
            <w:tcW w:w="0" w:type="auto"/>
          </w:tcPr>
          <w:p w14:paraId="2FB00AE6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检测结果评价</w:t>
            </w:r>
          </w:p>
        </w:tc>
        <w:tc>
          <w:tcPr>
            <w:tcW w:w="0" w:type="auto"/>
          </w:tcPr>
          <w:p w14:paraId="6C322A2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不达标指标的检测值</w:t>
            </w:r>
          </w:p>
        </w:tc>
        <w:tc>
          <w:tcPr>
            <w:tcW w:w="0" w:type="auto"/>
          </w:tcPr>
          <w:p w14:paraId="06AD9C29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健康风险提示及安全饮水建议</w:t>
            </w:r>
          </w:p>
        </w:tc>
      </w:tr>
      <w:tr w14:paraId="0826D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 w14:paraId="45F33A3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0" w:type="auto"/>
          </w:tcPr>
          <w:p w14:paraId="6762AA29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</w:t>
            </w:r>
            <w:r>
              <w:rPr>
                <w:rFonts w:hint="eastAsia" w:ascii="仿宋" w:hAnsi="仿宋" w:eastAsia="仿宋"/>
                <w:lang w:val="en-US" w:eastAsia="zh-CN"/>
              </w:rPr>
              <w:t>祥瑞园小区</w:t>
            </w:r>
          </w:p>
        </w:tc>
        <w:tc>
          <w:tcPr>
            <w:tcW w:w="0" w:type="auto"/>
          </w:tcPr>
          <w:p w14:paraId="6C9BF51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 w14:paraId="5C822171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自来水公司</w:t>
            </w:r>
          </w:p>
        </w:tc>
        <w:tc>
          <w:tcPr>
            <w:tcW w:w="0" w:type="auto"/>
          </w:tcPr>
          <w:p w14:paraId="1A611C15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自来水东郊实验室</w:t>
            </w:r>
          </w:p>
        </w:tc>
        <w:tc>
          <w:tcPr>
            <w:tcW w:w="0" w:type="auto"/>
          </w:tcPr>
          <w:p w14:paraId="32FE1A83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0</w:t>
            </w:r>
            <w:r>
              <w:rPr>
                <w:rFonts w:ascii="仿宋" w:hAnsi="仿宋" w:eastAsia="仿宋"/>
              </w:rPr>
              <w:t>5</w:t>
            </w:r>
          </w:p>
        </w:tc>
        <w:tc>
          <w:tcPr>
            <w:tcW w:w="0" w:type="auto"/>
          </w:tcPr>
          <w:p w14:paraId="0470A89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 w14:paraId="719CF32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 w14:paraId="1E1EE76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 w14:paraId="2AFC339B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 w14:paraId="72311D8E"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26D5C6E5">
            <w:pPr>
              <w:rPr>
                <w:rFonts w:ascii="仿宋" w:hAnsi="仿宋" w:eastAsia="仿宋"/>
              </w:rPr>
            </w:pPr>
          </w:p>
          <w:p w14:paraId="4AC5EFA4">
            <w:pPr>
              <w:rPr>
                <w:rFonts w:ascii="仿宋" w:hAnsi="仿宋" w:eastAsia="仿宋"/>
              </w:rPr>
            </w:pPr>
          </w:p>
          <w:p w14:paraId="4B418E67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 w14:paraId="4F5C7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 w14:paraId="2275591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105" w:type="dxa"/>
            <w:vAlign w:val="top"/>
          </w:tcPr>
          <w:p w14:paraId="5336F680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</w:t>
            </w:r>
            <w:r>
              <w:rPr>
                <w:rFonts w:hint="eastAsia" w:ascii="仿宋" w:hAnsi="仿宋" w:eastAsia="仿宋"/>
                <w:lang w:val="en-US" w:eastAsia="zh-CN"/>
              </w:rPr>
              <w:t>祥瑞园小区</w:t>
            </w:r>
          </w:p>
        </w:tc>
        <w:tc>
          <w:tcPr>
            <w:tcW w:w="1105" w:type="dxa"/>
            <w:vAlign w:val="top"/>
          </w:tcPr>
          <w:p w14:paraId="1C7769C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1105" w:type="dxa"/>
            <w:vAlign w:val="top"/>
          </w:tcPr>
          <w:p w14:paraId="35BE0F9B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自来水公司</w:t>
            </w:r>
          </w:p>
        </w:tc>
        <w:tc>
          <w:tcPr>
            <w:tcW w:w="1591" w:type="dxa"/>
            <w:vAlign w:val="top"/>
          </w:tcPr>
          <w:p w14:paraId="50E9E555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山东科源检测技术公</w:t>
            </w:r>
            <w:r>
              <w:rPr>
                <w:rFonts w:ascii="仿宋" w:hAnsi="仿宋" w:eastAsia="仿宋"/>
              </w:rPr>
              <w:t>司</w:t>
            </w:r>
          </w:p>
        </w:tc>
        <w:tc>
          <w:tcPr>
            <w:tcW w:w="1266" w:type="dxa"/>
            <w:vAlign w:val="top"/>
          </w:tcPr>
          <w:p w14:paraId="7BA7C5E1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11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21-2024.12.02</w:t>
            </w:r>
          </w:p>
        </w:tc>
        <w:tc>
          <w:tcPr>
            <w:tcW w:w="3975" w:type="dxa"/>
            <w:vAlign w:val="top"/>
          </w:tcPr>
          <w:p w14:paraId="605FB59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 w14:paraId="6069C52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 w14:paraId="6AA90A8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911" w:type="dxa"/>
            <w:vAlign w:val="top"/>
          </w:tcPr>
          <w:p w14:paraId="6C219A5B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1203" w:type="dxa"/>
            <w:vAlign w:val="top"/>
          </w:tcPr>
          <w:p w14:paraId="3D92BF9C">
            <w:pPr>
              <w:rPr>
                <w:rFonts w:ascii="仿宋" w:hAnsi="仿宋" w:eastAsia="仿宋"/>
              </w:rPr>
            </w:pPr>
          </w:p>
        </w:tc>
        <w:tc>
          <w:tcPr>
            <w:tcW w:w="1592" w:type="dxa"/>
            <w:vAlign w:val="top"/>
          </w:tcPr>
          <w:p w14:paraId="01762190">
            <w:pPr>
              <w:rPr>
                <w:rFonts w:ascii="仿宋" w:hAnsi="仿宋" w:eastAsia="仿宋"/>
              </w:rPr>
            </w:pPr>
          </w:p>
          <w:p w14:paraId="47F33D00">
            <w:pPr>
              <w:rPr>
                <w:rFonts w:ascii="仿宋" w:hAnsi="仿宋" w:eastAsia="仿宋"/>
              </w:rPr>
            </w:pPr>
          </w:p>
          <w:p w14:paraId="30F16154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 w14:paraId="5BC55E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 w14:paraId="7050CD3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0" w:type="auto"/>
          </w:tcPr>
          <w:p w14:paraId="33E11AF0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成武县文亭湖一号</w:t>
            </w:r>
          </w:p>
        </w:tc>
        <w:tc>
          <w:tcPr>
            <w:tcW w:w="0" w:type="auto"/>
          </w:tcPr>
          <w:p w14:paraId="2EB667D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 w14:paraId="1054C2DF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自来水公司</w:t>
            </w:r>
          </w:p>
        </w:tc>
        <w:tc>
          <w:tcPr>
            <w:tcW w:w="0" w:type="auto"/>
          </w:tcPr>
          <w:p w14:paraId="1972CFAF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成武县自来水公司</w:t>
            </w:r>
            <w:r>
              <w:rPr>
                <w:rFonts w:hint="eastAsia" w:ascii="仿宋" w:hAnsi="仿宋" w:eastAsia="仿宋"/>
                <w:lang w:val="en-US" w:eastAsia="zh-CN"/>
              </w:rPr>
              <w:t>东郊化验室</w:t>
            </w:r>
          </w:p>
        </w:tc>
        <w:tc>
          <w:tcPr>
            <w:tcW w:w="0" w:type="auto"/>
          </w:tcPr>
          <w:p w14:paraId="63741837"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ascii="仿宋" w:hAnsi="仿宋" w:eastAsia="仿宋"/>
              </w:rPr>
              <w:t>1.0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0" w:type="auto"/>
          </w:tcPr>
          <w:p w14:paraId="504455B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 w14:paraId="1CE1B3C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 w14:paraId="4D75D08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 w14:paraId="33739E4D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 w14:paraId="399FB28E"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64BB6F6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 w14:paraId="6F16E0A2">
            <w:pPr>
              <w:rPr>
                <w:rFonts w:ascii="仿宋" w:hAnsi="仿宋" w:eastAsia="仿宋"/>
              </w:rPr>
            </w:pPr>
          </w:p>
          <w:p w14:paraId="1D0FC6E0">
            <w:pPr>
              <w:rPr>
                <w:rFonts w:ascii="仿宋" w:hAnsi="仿宋" w:eastAsia="仿宋"/>
              </w:rPr>
            </w:pPr>
          </w:p>
          <w:p w14:paraId="6A7C8A72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 w14:paraId="2D9D7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 w14:paraId="6BE2F20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0" w:type="auto"/>
          </w:tcPr>
          <w:p w14:paraId="6AA6806D"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万福城</w:t>
            </w:r>
          </w:p>
        </w:tc>
        <w:tc>
          <w:tcPr>
            <w:tcW w:w="0" w:type="auto"/>
          </w:tcPr>
          <w:p w14:paraId="39E7DCB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 w14:paraId="10278C91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自来水公司</w:t>
            </w:r>
          </w:p>
        </w:tc>
        <w:tc>
          <w:tcPr>
            <w:tcW w:w="0" w:type="auto"/>
          </w:tcPr>
          <w:p w14:paraId="41D9DAD0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成武县自来水公司</w:t>
            </w:r>
            <w:r>
              <w:rPr>
                <w:rFonts w:hint="eastAsia" w:ascii="仿宋" w:hAnsi="仿宋" w:eastAsia="仿宋"/>
                <w:lang w:val="en-US" w:eastAsia="zh-CN"/>
              </w:rPr>
              <w:t>东郊化验室</w:t>
            </w:r>
          </w:p>
        </w:tc>
        <w:tc>
          <w:tcPr>
            <w:tcW w:w="0" w:type="auto"/>
          </w:tcPr>
          <w:p w14:paraId="72D293D0"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12</w:t>
            </w:r>
            <w:r>
              <w:rPr>
                <w:rFonts w:ascii="仿宋" w:hAnsi="仿宋" w:eastAsia="仿宋"/>
              </w:rPr>
              <w:t>.0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0" w:type="auto"/>
          </w:tcPr>
          <w:p w14:paraId="78E75D3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 w14:paraId="5164FAE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 w14:paraId="0327BE4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 w14:paraId="509FEA21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 w14:paraId="54C6393C"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70D5CF85">
            <w:pPr>
              <w:rPr>
                <w:rFonts w:ascii="仿宋" w:hAnsi="仿宋" w:eastAsia="仿宋"/>
              </w:rPr>
            </w:pPr>
          </w:p>
          <w:p w14:paraId="5CA54575">
            <w:pPr>
              <w:rPr>
                <w:rFonts w:ascii="仿宋" w:hAnsi="仿宋" w:eastAsia="仿宋"/>
              </w:rPr>
            </w:pPr>
          </w:p>
          <w:p w14:paraId="6F1E89C6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 w14:paraId="65010C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 w14:paraId="18454D4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0" w:type="auto"/>
          </w:tcPr>
          <w:p w14:paraId="0063770D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批发街西</w:t>
            </w:r>
          </w:p>
        </w:tc>
        <w:tc>
          <w:tcPr>
            <w:tcW w:w="0" w:type="auto"/>
          </w:tcPr>
          <w:p w14:paraId="6D88B48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 w14:paraId="36E5623A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自来水公司</w:t>
            </w:r>
          </w:p>
        </w:tc>
        <w:tc>
          <w:tcPr>
            <w:tcW w:w="0" w:type="auto"/>
          </w:tcPr>
          <w:p w14:paraId="28E9F06A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成武县自来水公司</w:t>
            </w:r>
            <w:r>
              <w:rPr>
                <w:rFonts w:hint="eastAsia" w:ascii="仿宋" w:hAnsi="仿宋" w:eastAsia="仿宋"/>
                <w:lang w:val="en-US" w:eastAsia="zh-CN"/>
              </w:rPr>
              <w:t>东郊化验室</w:t>
            </w:r>
          </w:p>
        </w:tc>
        <w:tc>
          <w:tcPr>
            <w:tcW w:w="0" w:type="auto"/>
          </w:tcPr>
          <w:p w14:paraId="2AA7E8D9"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ascii="仿宋" w:hAnsi="仿宋" w:eastAsia="仿宋"/>
              </w:rPr>
              <w:t>2.0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0" w:type="auto"/>
          </w:tcPr>
          <w:p w14:paraId="69D7EEA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 w14:paraId="22BB081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 w14:paraId="638F020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 w14:paraId="2E02566B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 w14:paraId="677FDDC8"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39D51FD6">
            <w:pPr>
              <w:rPr>
                <w:rFonts w:ascii="仿宋" w:hAnsi="仿宋" w:eastAsia="仿宋"/>
              </w:rPr>
            </w:pPr>
          </w:p>
          <w:p w14:paraId="0189844A">
            <w:pPr>
              <w:rPr>
                <w:rFonts w:ascii="仿宋" w:hAnsi="仿宋" w:eastAsia="仿宋"/>
              </w:rPr>
            </w:pPr>
          </w:p>
          <w:p w14:paraId="1D0F463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 w14:paraId="759EC3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0" w:type="auto"/>
          </w:tcPr>
          <w:p w14:paraId="4C7C584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0" w:type="auto"/>
          </w:tcPr>
          <w:p w14:paraId="2B4B6FE5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新大街中段</w:t>
            </w:r>
          </w:p>
        </w:tc>
        <w:tc>
          <w:tcPr>
            <w:tcW w:w="0" w:type="auto"/>
          </w:tcPr>
          <w:p w14:paraId="1F2B754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 w14:paraId="36137734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自来水公司</w:t>
            </w:r>
          </w:p>
        </w:tc>
        <w:tc>
          <w:tcPr>
            <w:tcW w:w="0" w:type="auto"/>
          </w:tcPr>
          <w:p w14:paraId="1CC832B7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成武县自来水公司</w:t>
            </w:r>
            <w:r>
              <w:rPr>
                <w:rFonts w:hint="eastAsia" w:ascii="仿宋" w:hAnsi="仿宋" w:eastAsia="仿宋"/>
                <w:lang w:val="en-US" w:eastAsia="zh-CN"/>
              </w:rPr>
              <w:t>东郊实验室</w:t>
            </w:r>
          </w:p>
        </w:tc>
        <w:tc>
          <w:tcPr>
            <w:tcW w:w="0" w:type="auto"/>
          </w:tcPr>
          <w:p w14:paraId="2F7447A0"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  <w:lang w:val="en-US" w:eastAsia="zh-CN"/>
              </w:rPr>
              <w:t>24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  <w:r>
              <w:rPr>
                <w:rFonts w:ascii="仿宋" w:hAnsi="仿宋" w:eastAsia="仿宋"/>
              </w:rPr>
              <w:t>.0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0" w:type="auto"/>
          </w:tcPr>
          <w:p w14:paraId="3B802E1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 w14:paraId="7B454E0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 w14:paraId="1EAB34D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 w14:paraId="428C7CE0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 w14:paraId="74DB2B9A"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4702E97A">
            <w:pPr>
              <w:rPr>
                <w:rFonts w:ascii="仿宋" w:hAnsi="仿宋" w:eastAsia="仿宋"/>
              </w:rPr>
            </w:pPr>
          </w:p>
          <w:p w14:paraId="3CAED9B1">
            <w:pPr>
              <w:rPr>
                <w:rFonts w:ascii="仿宋" w:hAnsi="仿宋" w:eastAsia="仿宋"/>
              </w:rPr>
            </w:pPr>
          </w:p>
          <w:p w14:paraId="049073A9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</w:tbl>
    <w:p w14:paraId="546319F1">
      <w:pPr>
        <w:rPr>
          <w:rFonts w:ascii="仿宋" w:hAnsi="仿宋" w:eastAsia="仿宋"/>
        </w:rPr>
      </w:pPr>
    </w:p>
    <w:sectPr>
      <w:pgSz w:w="16838" w:h="11906" w:orient="landscape"/>
      <w:pgMar w:top="283" w:right="1440" w:bottom="28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3C9"/>
    <w:rsid w:val="00005256"/>
    <w:rsid w:val="000671A2"/>
    <w:rsid w:val="002D53C9"/>
    <w:rsid w:val="004211F6"/>
    <w:rsid w:val="005A04A6"/>
    <w:rsid w:val="00633FB9"/>
    <w:rsid w:val="006E4F5C"/>
    <w:rsid w:val="0078482E"/>
    <w:rsid w:val="0081346B"/>
    <w:rsid w:val="0093751D"/>
    <w:rsid w:val="00B9142A"/>
    <w:rsid w:val="00C40C15"/>
    <w:rsid w:val="00C67736"/>
    <w:rsid w:val="00D11A96"/>
    <w:rsid w:val="00D56787"/>
    <w:rsid w:val="00E14B11"/>
    <w:rsid w:val="00E70F4C"/>
    <w:rsid w:val="00EE67DA"/>
    <w:rsid w:val="00F70B00"/>
    <w:rsid w:val="028E13EB"/>
    <w:rsid w:val="03A964DC"/>
    <w:rsid w:val="06851B7D"/>
    <w:rsid w:val="17155D8F"/>
    <w:rsid w:val="2DD4467A"/>
    <w:rsid w:val="2E1E716C"/>
    <w:rsid w:val="2EDF69A7"/>
    <w:rsid w:val="55E37A0C"/>
    <w:rsid w:val="5C0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627</Words>
  <Characters>762</Characters>
  <Lines>6</Lines>
  <Paragraphs>1</Paragraphs>
  <TotalTime>0</TotalTime>
  <ScaleCrop>false</ScaleCrop>
  <LinksUpToDate>false</LinksUpToDate>
  <CharactersWithSpaces>763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2022-05-29T03:41:00Z</dcterms:created>
  <dc:creator>DELL</dc:creator>
  <cp:lastModifiedBy>dell</cp:lastModifiedBy>
  <dcterms:modified xsi:type="dcterms:W3CDTF">2025-01-26T00:26:21Z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eyJoZGlkIjoiM2Q2ZDZkMTdhZjdlYjVmYTRmODQ2NjhiYjBkY2ZlMmMifQ==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859ED63853594969958EB54DA9AD3616_12</vt:lpwstr>
  </property>
</Properties>
</file>