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依申请公开办理流程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31510" cy="5831840"/>
            <wp:effectExtent l="0" t="0" r="2540" b="16510"/>
            <wp:docPr id="1" name="图片 1" descr="beb6998622622566fa086881356badf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b6998622622566fa086881356badf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3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OWQ5ZjMxZGFiOWRiOGUyOWY1NDM0YjZiZWU4OGQifQ=="/>
  </w:docVars>
  <w:rsids>
    <w:rsidRoot w:val="5A0A0E4B"/>
    <w:rsid w:val="5A0A0E4B"/>
    <w:rsid w:val="7FED8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2022-10-11T15:25:00Z</dcterms:created>
  <dc:creator>与您同行</dc:creator>
  <cp:lastModifiedBy>user</cp:lastModifiedBy>
  <dcterms:modified xsi:type="dcterms:W3CDTF">2024-03-08T11:17:36Z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2BBA66AD1033410EBD73EA82F3763CAD</vt:lpwstr>
  </property>
</Properties>
</file>