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  <w:rPr>
          <w:color w:val="auto"/>
          <w:sz w:val="24"/>
          <w:szCs w:val="24"/>
        </w:rPr>
      </w:pPr>
      <w:bookmarkStart w:id="0" w:name="page1"/>
      <w:bookmarkEnd w:id="0"/>
    </w:p>
    <w:p>
      <w:pPr>
        <w:spacing w:after="0" w:line="211" w:lineRule="exact"/>
        <w:rPr>
          <w:color w:val="auto"/>
          <w:sz w:val="24"/>
          <w:szCs w:val="24"/>
        </w:rPr>
      </w:pPr>
    </w:p>
    <w:p>
      <w:pPr>
        <w:spacing w:after="0" w:line="502" w:lineRule="exact"/>
        <w:ind w:right="20"/>
        <w:jc w:val="center"/>
        <w:rPr>
          <w:color w:val="auto"/>
          <w:sz w:val="20"/>
          <w:szCs w:val="20"/>
        </w:rPr>
      </w:pPr>
      <w:bookmarkStart w:id="5" w:name="_GoBack"/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成武县</w:t>
      </w:r>
      <w:r>
        <w:rPr>
          <w:rFonts w:ascii="宋体" w:hAnsi="宋体" w:eastAsia="宋体" w:cs="宋体"/>
          <w:color w:val="auto"/>
          <w:sz w:val="44"/>
          <w:szCs w:val="44"/>
        </w:rPr>
        <w:t>公共法律服务领域基层政务公开标准目录</w:t>
      </w:r>
    </w:p>
    <w:bookmarkEnd w:id="5"/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48" w:lineRule="exact"/>
        <w:rPr>
          <w:color w:val="auto"/>
          <w:sz w:val="24"/>
          <w:szCs w:val="24"/>
        </w:r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60"/>
        <w:gridCol w:w="2080"/>
        <w:gridCol w:w="2540"/>
        <w:gridCol w:w="1560"/>
        <w:gridCol w:w="1360"/>
        <w:gridCol w:w="540"/>
        <w:gridCol w:w="360"/>
        <w:gridCol w:w="1000"/>
        <w:gridCol w:w="36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right="10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公开对象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公开方式</w:t>
            </w:r>
          </w:p>
        </w:tc>
        <w:tc>
          <w:tcPr>
            <w:tcW w:w="12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公开层级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特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主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依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区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街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序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一级</w:t>
            </w: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0"/>
                <w:szCs w:val="20"/>
              </w:rPr>
              <w:t>二级目录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8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公开依据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公开主体</w:t>
            </w:r>
          </w:p>
        </w:tc>
        <w:tc>
          <w:tcPr>
            <w:tcW w:w="9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0"/>
                <w:szCs w:val="20"/>
              </w:rPr>
              <w:t>公开方</w:t>
            </w:r>
          </w:p>
        </w:tc>
        <w:tc>
          <w:tcPr>
            <w:tcW w:w="1000" w:type="dxa"/>
            <w:vAlign w:val="bottom"/>
          </w:tcPr>
          <w:p>
            <w:pPr>
              <w:spacing w:after="0" w:line="229" w:lineRule="exact"/>
              <w:ind w:left="4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</w:t>
            </w: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全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动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申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级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道、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号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目录</w:t>
            </w: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vAlign w:val="bottom"/>
          </w:tcPr>
          <w:p>
            <w:pPr>
              <w:spacing w:after="0" w:line="229" w:lineRule="exact"/>
              <w:ind w:left="231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0"/>
                <w:szCs w:val="20"/>
              </w:rPr>
              <w:t>式</w:t>
            </w: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vAlign w:val="bottom"/>
          </w:tcPr>
          <w:p>
            <w:pPr>
              <w:spacing w:after="0" w:line="229" w:lineRule="exact"/>
              <w:ind w:left="4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时限</w:t>
            </w: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社</w:t>
            </w: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群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请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村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体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开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级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开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《中共中央、国务院转发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&lt;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中央宣传部、司法部关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政府网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于在公民中开展法治宣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站、两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传教育的第七个五年规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微</w:t>
            </w: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一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89"/>
                <w:sz w:val="22"/>
                <w:szCs w:val="22"/>
              </w:rPr>
              <w:t>划（</w:t>
            </w:r>
            <w:r>
              <w:rPr>
                <w:rFonts w:ascii="Arial" w:hAnsi="Arial" w:eastAsia="Arial" w:cs="Arial"/>
                <w:color w:val="auto"/>
                <w:w w:val="89"/>
                <w:sz w:val="22"/>
                <w:szCs w:val="22"/>
              </w:rPr>
              <w:t>2016</w:t>
            </w:r>
            <w:r>
              <w:rPr>
                <w:rFonts w:ascii="宋体" w:hAnsi="宋体" w:eastAsia="宋体" w:cs="宋体"/>
                <w:color w:val="auto"/>
                <w:w w:val="89"/>
                <w:sz w:val="22"/>
                <w:szCs w:val="22"/>
              </w:rPr>
              <w:t>－</w:t>
            </w:r>
            <w:r>
              <w:rPr>
                <w:rFonts w:ascii="Arial" w:hAnsi="Arial" w:eastAsia="Arial" w:cs="Arial"/>
                <w:color w:val="auto"/>
                <w:w w:val="89"/>
                <w:sz w:val="22"/>
                <w:szCs w:val="22"/>
              </w:rPr>
              <w:t xml:space="preserve">2020 </w:t>
            </w:r>
            <w:r>
              <w:rPr>
                <w:rFonts w:ascii="宋体" w:hAnsi="宋体" w:eastAsia="宋体" w:cs="宋体"/>
                <w:color w:val="auto"/>
                <w:w w:val="89"/>
                <w:sz w:val="22"/>
                <w:szCs w:val="22"/>
              </w:rPr>
              <w:t>年）</w:t>
            </w:r>
            <w:r>
              <w:rPr>
                <w:rFonts w:ascii="Arial" w:hAnsi="Arial" w:eastAsia="Arial" w:cs="Arial"/>
                <w:color w:val="auto"/>
                <w:w w:val="89"/>
                <w:sz w:val="22"/>
                <w:szCs w:val="22"/>
              </w:rPr>
              <w:t>&gt;</w:t>
            </w:r>
            <w:r>
              <w:rPr>
                <w:rFonts w:ascii="宋体" w:hAnsi="宋体" w:eastAsia="宋体" w:cs="宋体"/>
                <w:color w:val="auto"/>
                <w:w w:val="89"/>
                <w:sz w:val="22"/>
                <w:szCs w:val="22"/>
              </w:rPr>
              <w:t>》、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2"/>
                <w:sz w:val="22"/>
                <w:szCs w:val="22"/>
              </w:rPr>
              <w:t>法 律 法 规 资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端、广</w:t>
            </w:r>
          </w:p>
        </w:tc>
        <w:tc>
          <w:tcPr>
            <w:tcW w:w="13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信息形成之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中共山东省委 山东省人</w:t>
            </w: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讯；普法动态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司法</w:t>
            </w:r>
          </w:p>
        </w:tc>
        <w:tc>
          <w:tcPr>
            <w:tcW w:w="540" w:type="dxa"/>
            <w:vMerge w:val="restart"/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播</w:t>
            </w:r>
          </w:p>
        </w:tc>
        <w:tc>
          <w:tcPr>
            <w:tcW w:w="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电</w:t>
            </w:r>
          </w:p>
        </w:tc>
        <w:tc>
          <w:tcPr>
            <w:tcW w:w="13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13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法律知识普及服务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民政府转发《省委宣传</w:t>
            </w: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资讯；普法讲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局</w:t>
            </w:r>
          </w:p>
        </w:tc>
        <w:tc>
          <w:tcPr>
            <w:tcW w:w="90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视、社</w:t>
            </w:r>
          </w:p>
        </w:tc>
        <w:tc>
          <w:tcPr>
            <w:tcW w:w="10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 制</w:t>
            </w: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工作日内</w:t>
            </w: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部、省司法厅关于在全省</w:t>
            </w: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师团信息等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区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/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企</w:t>
            </w:r>
          </w:p>
        </w:tc>
        <w:tc>
          <w:tcPr>
            <w:tcW w:w="10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宣 传</w:t>
            </w: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公民中开展法治宣传教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事业单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教育</w:t>
            </w: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育的第七个五年规划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位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/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村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(2016—2020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年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)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》的通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公示栏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知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《中共中央、国务院转发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辖区内法治文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政府网</w:t>
            </w:r>
          </w:p>
        </w:tc>
        <w:tc>
          <w:tcPr>
            <w:tcW w:w="13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信息形成之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&lt;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中央宣传部、司法部关</w:t>
            </w: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化阵地信息；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司法</w:t>
            </w:r>
          </w:p>
        </w:tc>
        <w:tc>
          <w:tcPr>
            <w:tcW w:w="90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站、两</w:t>
            </w:r>
          </w:p>
        </w:tc>
        <w:tc>
          <w:tcPr>
            <w:tcW w:w="13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13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推广法治文化服务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于在公民中开展法治宣</w:t>
            </w: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2"/>
                <w:sz w:val="22"/>
                <w:szCs w:val="22"/>
              </w:rPr>
              <w:t>法 治 文 化 作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局</w:t>
            </w:r>
          </w:p>
        </w:tc>
        <w:tc>
          <w:tcPr>
            <w:tcW w:w="540" w:type="dxa"/>
            <w:vMerge w:val="restart"/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微</w:t>
            </w:r>
          </w:p>
        </w:tc>
        <w:tc>
          <w:tcPr>
            <w:tcW w:w="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一</w:t>
            </w:r>
          </w:p>
        </w:tc>
        <w:tc>
          <w:tcPr>
            <w:tcW w:w="10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工作日内</w:t>
            </w: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传教育的第七个五年规</w:t>
            </w: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品、产品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端、广</w:t>
            </w:r>
          </w:p>
        </w:tc>
        <w:tc>
          <w:tcPr>
            <w:tcW w:w="10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ectPr>
          <w:pgSz w:w="16840" w:h="11906" w:orient="landscape"/>
          <w:pgMar w:top="1440" w:right="1118" w:bottom="1440" w:left="1140" w:header="0" w:footer="0" w:gutter="0"/>
          <w:cols w:equalWidth="0" w:num="1">
            <w:col w:w="14580"/>
          </w:cols>
        </w:sectPr>
      </w:pPr>
    </w:p>
    <w:p>
      <w:pPr>
        <w:spacing w:after="0" w:line="340" w:lineRule="exact"/>
        <w:rPr>
          <w:color w:val="auto"/>
          <w:sz w:val="20"/>
          <w:szCs w:val="20"/>
        </w:rPr>
      </w:pPr>
      <w:bookmarkStart w:id="1" w:name="page2"/>
      <w:bookmarkEnd w:id="1"/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60"/>
        <w:gridCol w:w="2080"/>
        <w:gridCol w:w="2540"/>
        <w:gridCol w:w="1560"/>
        <w:gridCol w:w="1360"/>
        <w:gridCol w:w="900"/>
        <w:gridCol w:w="136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89"/>
                <w:sz w:val="22"/>
                <w:szCs w:val="22"/>
              </w:rPr>
              <w:t>划（</w:t>
            </w:r>
            <w:r>
              <w:rPr>
                <w:rFonts w:ascii="Arial" w:hAnsi="Arial" w:eastAsia="Arial" w:cs="Arial"/>
                <w:color w:val="auto"/>
                <w:w w:val="89"/>
                <w:sz w:val="22"/>
                <w:szCs w:val="22"/>
              </w:rPr>
              <w:t>2016</w:t>
            </w:r>
            <w:r>
              <w:rPr>
                <w:rFonts w:ascii="宋体" w:hAnsi="宋体" w:eastAsia="宋体" w:cs="宋体"/>
                <w:color w:val="auto"/>
                <w:w w:val="89"/>
                <w:sz w:val="22"/>
                <w:szCs w:val="22"/>
              </w:rPr>
              <w:t>－</w:t>
            </w:r>
            <w:r>
              <w:rPr>
                <w:rFonts w:ascii="Arial" w:hAnsi="Arial" w:eastAsia="Arial" w:cs="Arial"/>
                <w:color w:val="auto"/>
                <w:w w:val="89"/>
                <w:sz w:val="22"/>
                <w:szCs w:val="22"/>
              </w:rPr>
              <w:t xml:space="preserve">2020 </w:t>
            </w:r>
            <w:r>
              <w:rPr>
                <w:rFonts w:ascii="宋体" w:hAnsi="宋体" w:eastAsia="宋体" w:cs="宋体"/>
                <w:color w:val="auto"/>
                <w:w w:val="89"/>
                <w:sz w:val="22"/>
                <w:szCs w:val="22"/>
              </w:rPr>
              <w:t>年）</w:t>
            </w:r>
            <w:r>
              <w:rPr>
                <w:rFonts w:ascii="Arial" w:hAnsi="Arial" w:eastAsia="Arial" w:cs="Arial"/>
                <w:color w:val="auto"/>
                <w:w w:val="89"/>
                <w:sz w:val="22"/>
                <w:szCs w:val="22"/>
              </w:rPr>
              <w:t>&gt;</w:t>
            </w:r>
            <w:r>
              <w:rPr>
                <w:rFonts w:ascii="宋体" w:hAnsi="宋体" w:eastAsia="宋体" w:cs="宋体"/>
                <w:color w:val="auto"/>
                <w:w w:val="89"/>
                <w:sz w:val="22"/>
                <w:szCs w:val="22"/>
              </w:rPr>
              <w:t>》、</w:t>
            </w:r>
          </w:p>
        </w:tc>
        <w:tc>
          <w:tcPr>
            <w:tcW w:w="1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播  电</w:t>
            </w: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中共山东省委 山东省人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视、社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民政府转发《省委宣传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区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/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企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部、省司法厅关于在全省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事业单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公民中开展法治宣传教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位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/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村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育的第七个五年规划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公示栏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(2016—2020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年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)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》的通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知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对没有取得律师执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行政处罚决定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政府网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自制作或获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业证书以律师名义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司法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取该信息之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律师</w:t>
            </w: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《律师法》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或行政处罚决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站、两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从事法律业务行为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定书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局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微一端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7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的处罚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作日内公开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自制作或获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公证员一般任职执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《公证法》、《公证员执</w:t>
            </w: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审查（考核）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司法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精准推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取该信息之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申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公正</w:t>
            </w: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业审核、考核任职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请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业管理办法》</w:t>
            </w: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意见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局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送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执业审核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工作日内公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人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援助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给予法律援助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自制作或获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 律</w:t>
            </w: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《法律援助条例》、《山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决定书；不予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法律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精准推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取该信息之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人、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5</w:t>
            </w: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法律援助服务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法律援助决定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受指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援助</w:t>
            </w: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东省法律援助条例》</w:t>
            </w: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援助中心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送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书；指派通知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工作日内公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派的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书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律师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事务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所或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ectPr>
          <w:pgSz w:w="16840" w:h="11906" w:orient="landscape"/>
          <w:pgMar w:top="1440" w:right="1118" w:bottom="1440" w:left="1140" w:header="0" w:footer="0" w:gutter="0"/>
          <w:cols w:equalWidth="0" w:num="1">
            <w:col w:w="14580"/>
          </w:cols>
        </w:sectPr>
      </w:pPr>
    </w:p>
    <w:p>
      <w:pPr>
        <w:spacing w:after="0" w:line="340" w:lineRule="exact"/>
        <w:rPr>
          <w:color w:val="auto"/>
          <w:sz w:val="20"/>
          <w:szCs w:val="20"/>
        </w:rPr>
      </w:pPr>
      <w:bookmarkStart w:id="2" w:name="page3"/>
      <w:bookmarkEnd w:id="2"/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60"/>
        <w:gridCol w:w="2080"/>
        <w:gridCol w:w="2540"/>
        <w:gridCol w:w="1560"/>
        <w:gridCol w:w="1360"/>
        <w:gridCol w:w="900"/>
        <w:gridCol w:w="136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</w:t>
            </w: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组织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等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法律援助办案人员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自收到公开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申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《法律援助条例》、《山</w:t>
            </w: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案件补贴审核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法律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精准推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申请之日起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6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办案补贴的审核发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请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东省法律援助条例》</w:t>
            </w: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发放表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援助中心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送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放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人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内公开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对法律援助机构不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自收到公开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申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《法律援助条例》、《山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司法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精准推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申请之日起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7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予援助决定异议的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处理决定书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请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东省法律援助条例》</w:t>
            </w: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局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送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审查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人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内公开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对律师事务所拒绝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法律援助机构指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派，不安排本所律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自制作或获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师办理法律援助案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行政处罚决定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政府网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《法律援助条例》、《山</w:t>
            </w: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司法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取该信息之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8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件、律师无正当理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或行政处罚决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站、两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东省法律援助条例》</w:t>
            </w: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7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</w:t>
            </w: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由拒绝接受、擅自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定书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微一端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作日内公开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终止法律援助案件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或办理法律援助案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件收取财物的处罚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自制作或获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申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基层法律服务工作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《基层法律服务工作者</w:t>
            </w: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不予受理通知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司法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精准推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取该信息之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9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基 层</w:t>
            </w: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请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者执业核准许可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管理办法》</w:t>
            </w: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书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局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送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7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 律</w:t>
            </w: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人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作日内公开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</w:t>
            </w: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10</w:t>
            </w: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对基层法律服务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《基层法律服务所管理</w:t>
            </w: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行政处罚决定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司法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政府网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自制作或获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所、基层法律服务</w:t>
            </w: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办法》、《基层法律服务</w:t>
            </w: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或行政处罚决</w:t>
            </w: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局</w:t>
            </w: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站、两</w:t>
            </w: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取该信息之</w:t>
            </w: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ectPr>
          <w:pgSz w:w="16840" w:h="11906" w:orient="landscape"/>
          <w:pgMar w:top="1440" w:right="1118" w:bottom="1440" w:left="1140" w:header="0" w:footer="0" w:gutter="0"/>
          <w:cols w:equalWidth="0" w:num="1">
            <w:col w:w="14580"/>
          </w:cols>
        </w:sectPr>
      </w:pPr>
    </w:p>
    <w:p>
      <w:pPr>
        <w:spacing w:after="0" w:line="340" w:lineRule="exact"/>
        <w:rPr>
          <w:color w:val="auto"/>
          <w:sz w:val="20"/>
          <w:szCs w:val="20"/>
        </w:rPr>
      </w:pPr>
      <w:bookmarkStart w:id="3" w:name="page4"/>
      <w:bookmarkEnd w:id="3"/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60"/>
        <w:gridCol w:w="2080"/>
        <w:gridCol w:w="2540"/>
        <w:gridCol w:w="1560"/>
        <w:gridCol w:w="1360"/>
        <w:gridCol w:w="900"/>
        <w:gridCol w:w="136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工作者违法违规行</w:t>
            </w:r>
          </w:p>
        </w:tc>
        <w:tc>
          <w:tcPr>
            <w:tcW w:w="2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工作者管理办法》</w:t>
            </w:r>
          </w:p>
        </w:tc>
        <w:tc>
          <w:tcPr>
            <w:tcW w:w="1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定书</w:t>
            </w: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微一端</w:t>
            </w: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7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</w:t>
            </w:r>
          </w:p>
        </w:tc>
        <w:tc>
          <w:tcPr>
            <w:tcW w:w="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为的处罚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作日内公开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《中共中央、国务院转发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&lt;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中央宣传部、司法部关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于在公民中开展法治宣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传教育的第七个五年规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自制作或获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89"/>
                <w:sz w:val="22"/>
                <w:szCs w:val="22"/>
              </w:rPr>
              <w:t>划（</w:t>
            </w:r>
            <w:r>
              <w:rPr>
                <w:rFonts w:ascii="Arial" w:hAnsi="Arial" w:eastAsia="Arial" w:cs="Arial"/>
                <w:color w:val="auto"/>
                <w:w w:val="89"/>
                <w:sz w:val="22"/>
                <w:szCs w:val="22"/>
              </w:rPr>
              <w:t>2016</w:t>
            </w:r>
            <w:r>
              <w:rPr>
                <w:rFonts w:ascii="宋体" w:hAnsi="宋体" w:eastAsia="宋体" w:cs="宋体"/>
                <w:color w:val="auto"/>
                <w:w w:val="89"/>
                <w:sz w:val="22"/>
                <w:szCs w:val="22"/>
              </w:rPr>
              <w:t>－</w:t>
            </w:r>
            <w:r>
              <w:rPr>
                <w:rFonts w:ascii="Arial" w:hAnsi="Arial" w:eastAsia="Arial" w:cs="Arial"/>
                <w:color w:val="auto"/>
                <w:w w:val="89"/>
                <w:sz w:val="22"/>
                <w:szCs w:val="22"/>
              </w:rPr>
              <w:t xml:space="preserve">2020 </w:t>
            </w:r>
            <w:r>
              <w:rPr>
                <w:rFonts w:ascii="宋体" w:hAnsi="宋体" w:eastAsia="宋体" w:cs="宋体"/>
                <w:color w:val="auto"/>
                <w:w w:val="89"/>
                <w:sz w:val="22"/>
                <w:szCs w:val="22"/>
              </w:rPr>
              <w:t>年）</w:t>
            </w:r>
            <w:r>
              <w:rPr>
                <w:rFonts w:ascii="Arial" w:hAnsi="Arial" w:eastAsia="Arial" w:cs="Arial"/>
                <w:color w:val="auto"/>
                <w:w w:val="89"/>
                <w:sz w:val="22"/>
                <w:szCs w:val="22"/>
              </w:rPr>
              <w:t>&gt;</w:t>
            </w:r>
            <w:r>
              <w:rPr>
                <w:rFonts w:ascii="宋体" w:hAnsi="宋体" w:eastAsia="宋体" w:cs="宋体"/>
                <w:color w:val="auto"/>
                <w:w w:val="89"/>
                <w:sz w:val="22"/>
                <w:szCs w:val="22"/>
              </w:rPr>
              <w:t>》、</w:t>
            </w: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法律法规库网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政府网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取该信息之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法律法规和案例检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中共山东省委 山东省人</w:t>
            </w: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址或链接；典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司法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11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站、两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索服务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民政府转发《省委宣传</w:t>
            </w: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型案例库网址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微一端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工作日内公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部、省司法厅关于在全省</w:t>
            </w: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或链接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公民中开展法治宣传教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 律</w:t>
            </w: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育的第七个五年规划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(2016—2020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年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)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》的通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查 询</w:t>
            </w: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知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</w:t>
            </w: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35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2"/>
                <w:sz w:val="22"/>
                <w:szCs w:val="22"/>
              </w:rPr>
              <w:t>辖 区 内 的 律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师、公证、基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层法律服务、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自制作或获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司法鉴定、仲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政府网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取该信息之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法律服务机构、人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《中华人民共和国政府</w:t>
            </w: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裁、人民调解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司法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12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站、两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员信息查询服务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信息公开条例》</w:t>
            </w: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等法律服务机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局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微一端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工作日内公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构和人员有关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基本信息、从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业信息和信用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信息等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13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 律</w:t>
            </w: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公共法律服务实体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《中华人民共和国政府</w:t>
            </w: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公共法律服务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司法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政府网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自制作或获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咨 询</w:t>
            </w: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平台、网络平台咨</w:t>
            </w: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信息公开条例》</w:t>
            </w: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实体、网络平</w:t>
            </w: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局、公共法</w:t>
            </w: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站、政</w:t>
            </w: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取该信息之</w:t>
            </w: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ectPr>
          <w:pgSz w:w="16840" w:h="11906" w:orient="landscape"/>
          <w:pgMar w:top="1440" w:right="1118" w:bottom="1440" w:left="1140" w:header="0" w:footer="0" w:gutter="0"/>
          <w:cols w:equalWidth="0" w:num="1">
            <w:col w:w="14580"/>
          </w:cols>
        </w:sectPr>
      </w:pPr>
    </w:p>
    <w:p>
      <w:pPr>
        <w:spacing w:after="0" w:line="340" w:lineRule="exact"/>
        <w:rPr>
          <w:color w:val="auto"/>
          <w:sz w:val="20"/>
          <w:szCs w:val="20"/>
        </w:rPr>
      </w:pPr>
      <w:bookmarkStart w:id="4" w:name="page5"/>
      <w:bookmarkEnd w:id="4"/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60"/>
        <w:gridCol w:w="2080"/>
        <w:gridCol w:w="2540"/>
        <w:gridCol w:w="1560"/>
        <w:gridCol w:w="1360"/>
        <w:gridCol w:w="900"/>
        <w:gridCol w:w="960"/>
        <w:gridCol w:w="40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</w:t>
            </w:r>
          </w:p>
        </w:tc>
        <w:tc>
          <w:tcPr>
            <w:tcW w:w="2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询服务</w:t>
            </w:r>
          </w:p>
        </w:tc>
        <w:tc>
          <w:tcPr>
            <w:tcW w:w="2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台法律咨询服</w:t>
            </w: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律 服 务 中</w:t>
            </w: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务公开</w:t>
            </w:r>
          </w:p>
        </w:tc>
        <w:tc>
          <w:tcPr>
            <w:tcW w:w="960" w:type="dxa"/>
            <w:tcBorders>
              <w:top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4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</w:t>
            </w:r>
          </w:p>
        </w:tc>
        <w:tc>
          <w:tcPr>
            <w:tcW w:w="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务指南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心、公共法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专区、</w:t>
            </w:r>
          </w:p>
        </w:tc>
        <w:tc>
          <w:tcPr>
            <w:tcW w:w="136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工作日内公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律服务工作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政务服</w:t>
            </w:r>
          </w:p>
        </w:tc>
        <w:tc>
          <w:tcPr>
            <w:tcW w:w="960" w:type="dxa"/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站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务  中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心、便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民服务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中心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公共法律服务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平台建设相关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规划；公共法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政府网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律服务中心、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司法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站、政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工作站具体地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务公开</w:t>
            </w:r>
          </w:p>
        </w:tc>
        <w:tc>
          <w:tcPr>
            <w:tcW w:w="13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自制作或获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局、公共法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址；中国法律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专区、</w:t>
            </w:r>
          </w:p>
        </w:tc>
        <w:tc>
          <w:tcPr>
            <w:tcW w:w="13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取该信息之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公共法律服务实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《中华人民共和国政府</w:t>
            </w: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律 服 务 中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服务网和各省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政务服</w:t>
            </w:r>
          </w:p>
        </w:tc>
        <w:tc>
          <w:tcPr>
            <w:tcW w:w="960" w:type="dxa"/>
            <w:vMerge w:val="restart"/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</w:t>
            </w:r>
          </w:p>
        </w:tc>
        <w:tc>
          <w:tcPr>
            <w:tcW w:w="4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体、网络平台信息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信息公开条例》</w:t>
            </w: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心、公共法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级法律服务网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务  中</w:t>
            </w:r>
          </w:p>
        </w:tc>
        <w:tc>
          <w:tcPr>
            <w:tcW w:w="13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工作日内公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律服务工作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网址；三大平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心、便</w:t>
            </w:r>
          </w:p>
        </w:tc>
        <w:tc>
          <w:tcPr>
            <w:tcW w:w="960" w:type="dxa"/>
            <w:vMerge w:val="restart"/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站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台提供的公共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民服务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法律服务事项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中心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清单及服务指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南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1" w:lineRule="exact"/>
        <w:rPr>
          <w:color w:val="auto"/>
          <w:sz w:val="20"/>
          <w:szCs w:val="20"/>
        </w:rPr>
      </w:pPr>
    </w:p>
    <w:sectPr>
      <w:pgSz w:w="16840" w:h="11906" w:orient="landscape"/>
      <w:pgMar w:top="1440" w:right="1118" w:bottom="1440" w:left="1140" w:header="0" w:footer="0" w:gutter="0"/>
      <w:cols w:equalWidth="0" w:num="1">
        <w:col w:w="14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53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Theme="minorEastAsia"/>
      <w:sz w:val="22"/>
      <w:szCs w:val="22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0</TotalTime>
  <ScaleCrop>false</ScaleCrop>
  <LinksUpToDate>false</LinksUpToDate>
  <CharactersWithSpaces>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2020-12-02T15:52:00Z</dcterms:created>
  <dc:creator>Windows User</dc:creator>
  <cp:lastModifiedBy>yh</cp:lastModifiedBy>
  <dcterms:modified xsi:type="dcterms:W3CDTF">2020-12-02T07:54:08Z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