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E29D5" w14:textId="77777777" w:rsidR="0041294A" w:rsidRDefault="0041294A">
      <w:pPr>
        <w:widowControl/>
        <w:shd w:val="clear" w:color="auto" w:fill="FFFFFF"/>
        <w:spacing w:line="720" w:lineRule="atLeast"/>
        <w:jc w:val="center"/>
        <w:outlineLvl w:val="0"/>
        <w:rPr>
          <w:rFonts w:ascii="微软雅黑" w:eastAsia="微软雅黑" w:hAnsi="微软雅黑" w:cs="宋体"/>
          <w:kern w:val="36"/>
          <w:sz w:val="45"/>
          <w:szCs w:val="45"/>
        </w:rPr>
      </w:pPr>
    </w:p>
    <w:p w14:paraId="72C7B3E2" w14:textId="77777777" w:rsidR="0041294A" w:rsidRDefault="004F3FFA">
      <w:pPr>
        <w:widowControl/>
        <w:shd w:val="clear" w:color="auto" w:fill="FFFFFF"/>
        <w:spacing w:line="720" w:lineRule="atLeast"/>
        <w:jc w:val="center"/>
        <w:outlineLvl w:val="0"/>
        <w:rPr>
          <w:rFonts w:ascii="方正小标宋简体" w:eastAsia="方正小标宋简体" w:hAnsi="微软雅黑" w:cs="宋体"/>
          <w:kern w:val="36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kern w:val="36"/>
          <w:sz w:val="44"/>
          <w:szCs w:val="44"/>
        </w:rPr>
        <w:t>养老机构投资指南</w:t>
      </w:r>
    </w:p>
    <w:p w14:paraId="724CC754" w14:textId="77777777" w:rsidR="0041294A" w:rsidRDefault="0041294A">
      <w:pPr>
        <w:widowControl/>
        <w:shd w:val="clear" w:color="auto" w:fill="FFFFFF"/>
        <w:spacing w:line="528" w:lineRule="atLeast"/>
        <w:ind w:left="720"/>
        <w:jc w:val="left"/>
        <w:rPr>
          <w:rFonts w:ascii="黑体" w:eastAsia="黑体" w:hAnsi="黑体" w:cs="宋体"/>
          <w:bCs/>
          <w:kern w:val="0"/>
          <w:sz w:val="32"/>
          <w:szCs w:val="32"/>
          <w:shd w:val="clear" w:color="auto" w:fill="FFFFFF"/>
        </w:rPr>
      </w:pPr>
    </w:p>
    <w:p w14:paraId="0687E6D1" w14:textId="77777777" w:rsidR="0041294A" w:rsidRDefault="004F3FFA">
      <w:pPr>
        <w:widowControl/>
        <w:shd w:val="clear" w:color="auto" w:fill="FFFFFF"/>
        <w:spacing w:line="528" w:lineRule="atLeast"/>
        <w:ind w:left="72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一、投资环境</w:t>
      </w:r>
    </w:p>
    <w:p w14:paraId="26AE98CC" w14:textId="77777777" w:rsidR="0041294A" w:rsidRDefault="004F3FFA">
      <w:pPr>
        <w:widowControl/>
        <w:shd w:val="clear" w:color="auto" w:fill="FFFFFF"/>
        <w:spacing w:line="540" w:lineRule="atLeast"/>
        <w:ind w:firstLine="600"/>
        <w:rPr>
          <w:rFonts w:ascii="微软雅黑" w:eastAsia="微软雅黑" w:hAnsi="微软雅黑" w:cs="宋体"/>
          <w:kern w:val="0"/>
          <w:szCs w:val="21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我县总人口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73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万，其中，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60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岁以上老年人口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共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10.5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万人，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其中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60-65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岁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2.6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万人，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65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-70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岁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2.8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万人，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70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-80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岁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1.2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万人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,80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-90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岁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1.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46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万人，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90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-100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岁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3765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人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,100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岁以上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317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人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老年人口占人口总数的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14.4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%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14:paraId="13289EC8" w14:textId="77777777" w:rsidR="0041294A" w:rsidRPr="004F3FFA" w:rsidRDefault="004F3FFA">
      <w:pPr>
        <w:widowControl/>
        <w:shd w:val="clear" w:color="auto" w:fill="FFFFFF"/>
        <w:spacing w:line="540" w:lineRule="atLeast"/>
        <w:ind w:firstLine="600"/>
        <w:rPr>
          <w:rFonts w:ascii="仿宋_GB2312" w:eastAsia="仿宋_GB2312" w:hAnsi="微软雅黑" w:cs="宋体"/>
          <w:kern w:val="0"/>
          <w:sz w:val="32"/>
          <w:szCs w:val="32"/>
        </w:rPr>
      </w:pP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成武县共有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15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家养老机构、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5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处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日间照料中心、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175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处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农村幸福院，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养老机构共有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3753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张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床位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其中护理型床位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1552</w:t>
      </w:r>
      <w:r w:rsidRPr="004F3FFA">
        <w:rPr>
          <w:rFonts w:ascii="仿宋_GB2312" w:eastAsia="仿宋_GB2312" w:hAnsi="微软雅黑" w:cs="宋体" w:hint="eastAsia"/>
          <w:kern w:val="0"/>
          <w:sz w:val="32"/>
          <w:szCs w:val="32"/>
        </w:rPr>
        <w:t>张。</w:t>
      </w:r>
    </w:p>
    <w:p w14:paraId="18601BE0" w14:textId="77777777" w:rsidR="0041294A" w:rsidRDefault="004F3FFA"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二、申请条件</w:t>
      </w:r>
    </w:p>
    <w:p w14:paraId="3A1A2336" w14:textId="77777777" w:rsidR="0041294A" w:rsidRDefault="004F3FFA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养老机构应当依照《中华人民共和国老年人权益保障法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》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等法律法规和标准规范的规定开展服务活动，并符合下列基本条件：</w:t>
      </w:r>
    </w:p>
    <w:p w14:paraId="17C5A95C" w14:textId="77777777" w:rsidR="0041294A" w:rsidRDefault="004F3FFA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应当符合《中华人民共和国建筑法》、《中华人民共和国消防法》、《无障碍环境建设条例》等法律法规，以及《老年人照料设施建筑设计标准》（住房城乡建设部公告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年第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36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号）、《建筑设计防火规范》（住房城乡建设部公告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年第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35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号）等国家标准或者行业标准规定的安全生产条件，并符合环境影响评价分类管理要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求。依照《中华人民共和国安全生产法》第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17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条规定，不具备安全生产条件的，不得从事经营服务活动。</w:t>
      </w:r>
    </w:p>
    <w:p w14:paraId="14FEE0A0" w14:textId="77777777" w:rsidR="0041294A" w:rsidRDefault="004F3FFA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应当符合《养老机构管理办法》规章。</w:t>
      </w:r>
    </w:p>
    <w:p w14:paraId="10FC286E" w14:textId="77777777" w:rsidR="0041294A" w:rsidRDefault="004F3FFA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开展医疗卫生服务的，应当符合《医疗机构管理条例》、《医疗机构管理条例实施细则》等法规规章，以及养老机构内设医务室、护理站等设置标准。</w:t>
      </w:r>
    </w:p>
    <w:p w14:paraId="34A7B052" w14:textId="77777777" w:rsidR="0041294A" w:rsidRDefault="004F3FFA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开展餐饮服务的，应当符合《中华人民共和国食品安全法》等法律法规，以及相应食品安全标准。</w:t>
      </w:r>
    </w:p>
    <w:p w14:paraId="202401A6" w14:textId="77777777" w:rsidR="0041294A" w:rsidRDefault="004F3FFA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</w:rPr>
        <w:t>5.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法律法规规定的其他条件。</w:t>
      </w:r>
    </w:p>
    <w:p w14:paraId="205FF833" w14:textId="77777777" w:rsidR="0041294A" w:rsidRDefault="004F3FFA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shd w:val="clear" w:color="auto" w:fill="FFFFFF"/>
        </w:rPr>
        <w:t>三、投资办理程序、涉及部门和联系方式</w:t>
      </w:r>
    </w:p>
    <w:p w14:paraId="1CC18D87" w14:textId="77777777" w:rsidR="0041294A" w:rsidRDefault="004F3FF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根据民政部关于贯彻落实新修改的《中华人民共和国老年人权益保障法》的通知（民函〔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号），不再设立养老机构设立许可，实行备案管理。</w:t>
      </w:r>
    </w:p>
    <w:p w14:paraId="485F3515" w14:textId="77777777" w:rsidR="0041294A" w:rsidRDefault="004F3FFA">
      <w:pPr>
        <w:ind w:firstLineChars="200" w:firstLine="640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办理部门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成武</w:t>
      </w:r>
      <w:r>
        <w:rPr>
          <w:rFonts w:ascii="仿宋_GB2312" w:eastAsia="仿宋_GB2312" w:hint="eastAsia"/>
          <w:sz w:val="32"/>
          <w:szCs w:val="32"/>
        </w:rPr>
        <w:t>县民政局养老服务股，电话：</w:t>
      </w:r>
      <w:r>
        <w:rPr>
          <w:rFonts w:ascii="仿宋_GB2312" w:eastAsia="仿宋_GB2312" w:hint="eastAsia"/>
          <w:sz w:val="32"/>
          <w:szCs w:val="32"/>
        </w:rPr>
        <w:t>15562811236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41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EF"/>
    <w:rsid w:val="002A63D3"/>
    <w:rsid w:val="0041294A"/>
    <w:rsid w:val="00476097"/>
    <w:rsid w:val="004F3FFA"/>
    <w:rsid w:val="005D1D84"/>
    <w:rsid w:val="006928D7"/>
    <w:rsid w:val="006A7D0A"/>
    <w:rsid w:val="007E2949"/>
    <w:rsid w:val="00A513E0"/>
    <w:rsid w:val="00BD50C1"/>
    <w:rsid w:val="00D9188B"/>
    <w:rsid w:val="00ED5EEF"/>
    <w:rsid w:val="00EF442D"/>
    <w:rsid w:val="00F33642"/>
    <w:rsid w:val="04381A93"/>
    <w:rsid w:val="1728791A"/>
    <w:rsid w:val="3E891134"/>
    <w:rsid w:val="41A670CB"/>
    <w:rsid w:val="5AF1661A"/>
    <w:rsid w:val="770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BA382"/>
  <w15:docId w15:val="{FC659C46-27CE-48A0-B7C9-593D4DB3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ize">
    <w:name w:val="fontsiz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109</Words>
  <Characters>625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萧 若涵</cp:lastModifiedBy>
  <cp:revision>9</cp:revision>
  <cp:lastPrinted>2021-04-16T06:21:00Z</cp:lastPrinted>
  <dcterms:created xsi:type="dcterms:W3CDTF">2021-04-13T03:57:00Z</dcterms:created>
  <dcterms:modified xsi:type="dcterms:W3CDTF">2021-04-16T08:32:00Z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41503562D06B4843A887FEDA81734050</vt:lpwstr>
  </property>
</Properties>
</file>